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7677F1" w:rsidP="007677F1">
      <w:pPr>
        <w:jc w:val="center"/>
      </w:pPr>
      <w:r>
        <w:t xml:space="preserve">G 33 La storia della salvezza spiegata ai bambini </w:t>
      </w:r>
      <w:r w:rsidR="00451C3B">
        <w:t>2</w:t>
      </w: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B15AD2" w:rsidRDefault="00B15AD2" w:rsidP="007677F1">
      <w:pPr>
        <w:jc w:val="center"/>
      </w:pPr>
    </w:p>
    <w:p w:rsidR="007677F1" w:rsidRDefault="007677F1" w:rsidP="007677F1">
      <w:pPr>
        <w:jc w:val="center"/>
        <w:rPr>
          <w:b/>
        </w:rPr>
      </w:pPr>
      <w:r>
        <w:rPr>
          <w:b/>
        </w:rPr>
        <w:t xml:space="preserve">ESODO E </w:t>
      </w:r>
      <w:r w:rsidR="00451C3B">
        <w:rPr>
          <w:b/>
        </w:rPr>
        <w:t>PARUSIA</w:t>
      </w:r>
    </w:p>
    <w:p w:rsidR="007677F1" w:rsidRDefault="007677F1" w:rsidP="007677F1">
      <w:pPr>
        <w:jc w:val="center"/>
        <w:rPr>
          <w:b/>
        </w:rPr>
      </w:pPr>
    </w:p>
    <w:p w:rsidR="007677F1" w:rsidRDefault="007677F1" w:rsidP="007677F1">
      <w:pPr>
        <w:jc w:val="both"/>
      </w:pPr>
      <w:r>
        <w:t xml:space="preserve">Materiale richiesto: </w:t>
      </w:r>
    </w:p>
    <w:p w:rsidR="00451C3B" w:rsidRDefault="007677F1" w:rsidP="007677F1">
      <w:pPr>
        <w:pStyle w:val="Paragrafoelenco"/>
        <w:numPr>
          <w:ilvl w:val="0"/>
          <w:numId w:val="1"/>
        </w:numPr>
        <w:ind w:left="426" w:hanging="426"/>
        <w:jc w:val="both"/>
      </w:pPr>
      <w:r>
        <w:t>Cartellone</w:t>
      </w:r>
      <w:r w:rsidR="00451C3B">
        <w:t xml:space="preserve"> tipologico con la striscia verde</w:t>
      </w:r>
    </w:p>
    <w:p w:rsidR="00451C3B" w:rsidRDefault="00451C3B" w:rsidP="007677F1">
      <w:pPr>
        <w:pStyle w:val="Paragrafoelenco"/>
        <w:numPr>
          <w:ilvl w:val="0"/>
          <w:numId w:val="1"/>
        </w:numPr>
        <w:ind w:left="426" w:hanging="426"/>
        <w:jc w:val="both"/>
      </w:pPr>
      <w:r>
        <w:t>Base verde</w:t>
      </w:r>
    </w:p>
    <w:p w:rsidR="007677F1" w:rsidRDefault="00451C3B" w:rsidP="007677F1">
      <w:pPr>
        <w:pStyle w:val="Paragrafoelenco"/>
        <w:numPr>
          <w:ilvl w:val="0"/>
          <w:numId w:val="1"/>
        </w:numPr>
        <w:ind w:left="426" w:hanging="426"/>
        <w:jc w:val="both"/>
      </w:pPr>
      <w:r>
        <w:t>Contenitore verde con 4 schedine: 2 grigie: terra promessa e spiegazione, una</w:t>
      </w:r>
      <w:r w:rsidR="001372A7">
        <w:t xml:space="preserve"> </w:t>
      </w:r>
      <w:r>
        <w:t>bianca con la spiegazione della Redenzione, una verde con la spiegazione della Parusia</w:t>
      </w:r>
      <w:r w:rsidR="001372A7">
        <w:t xml:space="preserve"> e con domande a tergo che rimandano all’antologia.</w:t>
      </w:r>
    </w:p>
    <w:p w:rsidR="001372A7" w:rsidRDefault="001372A7" w:rsidP="001372A7">
      <w:pPr>
        <w:jc w:val="both"/>
      </w:pPr>
    </w:p>
    <w:p w:rsidR="001372A7" w:rsidRDefault="001372A7" w:rsidP="001372A7">
      <w:pPr>
        <w:jc w:val="both"/>
      </w:pPr>
    </w:p>
    <w:p w:rsidR="001372A7" w:rsidRDefault="001372A7" w:rsidP="001372A7">
      <w:pPr>
        <w:jc w:val="both"/>
      </w:pPr>
    </w:p>
    <w:p w:rsidR="001372A7" w:rsidRDefault="001372A7" w:rsidP="001372A7">
      <w:pPr>
        <w:jc w:val="both"/>
      </w:pPr>
    </w:p>
    <w:p w:rsidR="001372A7" w:rsidRDefault="001372A7" w:rsidP="001372A7">
      <w:pPr>
        <w:jc w:val="both"/>
      </w:pPr>
    </w:p>
    <w:p w:rsidR="001372A7" w:rsidRDefault="001372A7" w:rsidP="001372A7">
      <w:pPr>
        <w:jc w:val="both"/>
      </w:pPr>
    </w:p>
    <w:p w:rsidR="00BD2A2B" w:rsidRDefault="00BD2A2B" w:rsidP="001372A7">
      <w:pPr>
        <w:jc w:val="both"/>
      </w:pPr>
    </w:p>
    <w:p w:rsidR="00BD2A2B" w:rsidRDefault="00BD2A2B" w:rsidP="001372A7">
      <w:pPr>
        <w:jc w:val="both"/>
      </w:pPr>
    </w:p>
    <w:p w:rsidR="00BD2A2B" w:rsidRDefault="00BD2A2B" w:rsidP="001372A7">
      <w:pPr>
        <w:jc w:val="both"/>
      </w:pPr>
    </w:p>
    <w:p w:rsidR="001372A7" w:rsidRDefault="001372A7" w:rsidP="001372A7">
      <w:pPr>
        <w:pStyle w:val="Paragrafoelenco"/>
        <w:numPr>
          <w:ilvl w:val="0"/>
          <w:numId w:val="1"/>
        </w:numPr>
        <w:ind w:left="426" w:hanging="426"/>
        <w:jc w:val="both"/>
      </w:pPr>
      <w:r>
        <w:t>Antologia biblica: Esodo e Parusia</w:t>
      </w:r>
    </w:p>
    <w:p w:rsidR="001372A7" w:rsidRPr="001954BF" w:rsidRDefault="001372A7" w:rsidP="001372A7">
      <w:pPr>
        <w:ind w:left="360"/>
        <w:jc w:val="both"/>
        <w:rPr>
          <w:sz w:val="16"/>
          <w:szCs w:val="16"/>
        </w:rPr>
      </w:pPr>
    </w:p>
    <w:p w:rsidR="001372A7" w:rsidRDefault="001372A7" w:rsidP="001372A7">
      <w:pPr>
        <w:jc w:val="both"/>
        <w:rPr>
          <w:b/>
        </w:rPr>
      </w:pPr>
      <w:r w:rsidRPr="001372A7">
        <w:rPr>
          <w:b/>
        </w:rPr>
        <w:t>Punti dottrinali:</w:t>
      </w:r>
      <w:r w:rsidRPr="001372A7">
        <w:rPr>
          <w:b/>
        </w:rPr>
        <w:tab/>
      </w:r>
    </w:p>
    <w:p w:rsidR="001372A7" w:rsidRDefault="001372A7" w:rsidP="001372A7">
      <w:pPr>
        <w:pStyle w:val="Paragrafoelenco"/>
        <w:numPr>
          <w:ilvl w:val="0"/>
          <w:numId w:val="7"/>
        </w:numPr>
        <w:ind w:left="426" w:hanging="426"/>
        <w:jc w:val="both"/>
      </w:pPr>
      <w:r>
        <w:t>Piano unico</w:t>
      </w:r>
    </w:p>
    <w:p w:rsidR="001372A7" w:rsidRDefault="001372A7" w:rsidP="001372A7">
      <w:pPr>
        <w:pStyle w:val="Paragrafoelenco"/>
        <w:numPr>
          <w:ilvl w:val="0"/>
          <w:numId w:val="7"/>
        </w:numPr>
        <w:ind w:left="426" w:hanging="426"/>
        <w:jc w:val="both"/>
      </w:pPr>
      <w:r>
        <w:t xml:space="preserve">Proiezione escatologica dell’Esodo: alla Parusia si avrà la liberazione per eccellenza: liberazione dal male morale, dal male fisico, dalla morte. Cristo stesso sarà “Via per andare al padre, verità per conoscerlo, vita per amarlo”, </w:t>
      </w:r>
      <w:proofErr w:type="spellStart"/>
      <w:r>
        <w:t>tuti</w:t>
      </w:r>
      <w:proofErr w:type="spellEnd"/>
      <w:r>
        <w:t xml:space="preserve"> gli uomini cammineranno in essa; il Regno di Dio sarà instaurato in eterno.</w:t>
      </w:r>
    </w:p>
    <w:p w:rsidR="001372A7" w:rsidRDefault="001372A7" w:rsidP="001372A7">
      <w:pPr>
        <w:pStyle w:val="Paragrafoelenco"/>
        <w:numPr>
          <w:ilvl w:val="0"/>
          <w:numId w:val="7"/>
        </w:numPr>
        <w:ind w:left="426" w:hanging="426"/>
        <w:jc w:val="both"/>
      </w:pPr>
      <w:r>
        <w:t>I cieli nuovi e la terra nuova sono la vera Terra Promessa.</w:t>
      </w:r>
    </w:p>
    <w:p w:rsidR="001372A7" w:rsidRDefault="001372A7" w:rsidP="001372A7">
      <w:pPr>
        <w:pStyle w:val="Paragrafoelenco"/>
        <w:numPr>
          <w:ilvl w:val="0"/>
          <w:numId w:val="7"/>
        </w:numPr>
        <w:ind w:left="426" w:hanging="426"/>
        <w:jc w:val="both"/>
      </w:pPr>
      <w:r>
        <w:t xml:space="preserve">Il culto di Dio unico fu lo scopo dell’Esodo, la liturgia cosmica è </w:t>
      </w:r>
      <w:proofErr w:type="spellStart"/>
      <w:r>
        <w:t>iul</w:t>
      </w:r>
      <w:proofErr w:type="spellEnd"/>
      <w:r>
        <w:t xml:space="preserve"> vero scopo dell’opera di Dio.</w:t>
      </w:r>
    </w:p>
    <w:p w:rsidR="001372A7" w:rsidRPr="001954BF" w:rsidRDefault="001372A7" w:rsidP="001372A7">
      <w:pPr>
        <w:jc w:val="both"/>
        <w:rPr>
          <w:sz w:val="16"/>
          <w:szCs w:val="16"/>
        </w:rPr>
      </w:pPr>
    </w:p>
    <w:p w:rsidR="001372A7" w:rsidRDefault="001372A7" w:rsidP="001372A7">
      <w:pPr>
        <w:jc w:val="both"/>
        <w:rPr>
          <w:b/>
        </w:rPr>
      </w:pPr>
      <w:r>
        <w:rPr>
          <w:b/>
        </w:rPr>
        <w:t>Presentazione della lezione</w:t>
      </w:r>
    </w:p>
    <w:p w:rsidR="001372A7" w:rsidRDefault="001372A7" w:rsidP="001372A7">
      <w:pPr>
        <w:pStyle w:val="Paragrafoelenco"/>
        <w:numPr>
          <w:ilvl w:val="0"/>
          <w:numId w:val="8"/>
        </w:numPr>
        <w:ind w:left="426" w:hanging="426"/>
        <w:jc w:val="both"/>
      </w:pPr>
      <w:r>
        <w:t>Collegamento: Piano unico.</w:t>
      </w:r>
    </w:p>
    <w:p w:rsidR="001372A7" w:rsidRDefault="001372A7" w:rsidP="001372A7">
      <w:pPr>
        <w:ind w:left="426"/>
        <w:jc w:val="both"/>
      </w:pPr>
      <w:r>
        <w:t>Trattandosi di un piano unico, gli avvenimento dell’Esodo si rifletteranno anche alla Parusia.</w:t>
      </w:r>
    </w:p>
    <w:p w:rsidR="001372A7" w:rsidRDefault="001372A7" w:rsidP="001372A7">
      <w:pPr>
        <w:pStyle w:val="Paragrafoelenco"/>
        <w:numPr>
          <w:ilvl w:val="0"/>
          <w:numId w:val="8"/>
        </w:numPr>
        <w:ind w:left="426" w:hanging="426"/>
        <w:jc w:val="both"/>
      </w:pPr>
      <w:r>
        <w:t>Mediante il dialogo con i bambini si ricercano le analogie Esodo – Parusia:</w:t>
      </w:r>
    </w:p>
    <w:p w:rsidR="00BD2A2B" w:rsidRDefault="00BD2A2B" w:rsidP="001372A7">
      <w:pPr>
        <w:pStyle w:val="Paragrafoelenco"/>
        <w:numPr>
          <w:ilvl w:val="0"/>
          <w:numId w:val="8"/>
        </w:numPr>
        <w:ind w:left="426" w:hanging="426"/>
        <w:jc w:val="both"/>
      </w:pPr>
      <w:r>
        <w:t>L’Esodo liberò Israele dalla schiavitù egiziana … alla Parusia l’umanità intera e la natura saranno liberate dalla schiavitù del male definitivamente.</w:t>
      </w:r>
    </w:p>
    <w:p w:rsidR="00BD2A2B" w:rsidRDefault="00BD2A2B" w:rsidP="00BD2A2B">
      <w:pPr>
        <w:ind w:left="426"/>
        <w:jc w:val="both"/>
      </w:pPr>
      <w:r>
        <w:t>Il deserto fu via alla Terra Promessa … alla Parusia l’umanità intera, per Cristo andrà al Padre</w:t>
      </w:r>
    </w:p>
    <w:p w:rsidR="00BD2A2B" w:rsidRDefault="00BD2A2B" w:rsidP="00BD2A2B">
      <w:pPr>
        <w:ind w:left="426"/>
        <w:jc w:val="both"/>
      </w:pPr>
      <w:r>
        <w:t>I cieli nuovi e la terra nuova saranno la vera Terra Promessa. La gloria di Dio sarà cantata in eterno.</w:t>
      </w:r>
    </w:p>
    <w:p w:rsidR="00BD2A2B" w:rsidRDefault="00BD2A2B" w:rsidP="00BD2A2B">
      <w:pPr>
        <w:pStyle w:val="Paragrafoelenco"/>
        <w:numPr>
          <w:ilvl w:val="0"/>
          <w:numId w:val="9"/>
        </w:numPr>
        <w:ind w:left="426" w:hanging="426"/>
        <w:jc w:val="both"/>
      </w:pPr>
      <w:r>
        <w:t>Si leggono i testi. Si presenta il cartellone e si approfondiscono le analogie.</w:t>
      </w:r>
    </w:p>
    <w:p w:rsidR="00BD2A2B" w:rsidRPr="001954BF" w:rsidRDefault="00BD2A2B" w:rsidP="00BD2A2B">
      <w:pPr>
        <w:jc w:val="both"/>
        <w:rPr>
          <w:sz w:val="16"/>
          <w:szCs w:val="16"/>
        </w:rPr>
      </w:pPr>
    </w:p>
    <w:p w:rsidR="00BD2A2B" w:rsidRDefault="00BD2A2B" w:rsidP="00BD2A2B">
      <w:pPr>
        <w:jc w:val="both"/>
      </w:pPr>
      <w:r>
        <w:rPr>
          <w:b/>
        </w:rPr>
        <w:t>Esercizi:</w:t>
      </w:r>
      <w:r>
        <w:t>I bambini lavorano col materiale mobile nella forma già nota.</w:t>
      </w:r>
    </w:p>
    <w:p w:rsidR="00BD2A2B" w:rsidRPr="001954BF" w:rsidRDefault="00BD2A2B" w:rsidP="00BD2A2B">
      <w:pPr>
        <w:jc w:val="both"/>
        <w:rPr>
          <w:sz w:val="16"/>
          <w:szCs w:val="16"/>
        </w:rPr>
      </w:pPr>
    </w:p>
    <w:p w:rsidR="00BD2A2B" w:rsidRDefault="00BD2A2B" w:rsidP="00BD2A2B">
      <w:pPr>
        <w:jc w:val="both"/>
      </w:pPr>
      <w:r>
        <w:rPr>
          <w:b/>
        </w:rPr>
        <w:t>Scopi:</w:t>
      </w:r>
      <w:r>
        <w:rPr>
          <w:b/>
        </w:rPr>
        <w:tab/>
      </w:r>
      <w:r w:rsidRPr="00BD2A2B">
        <w:t>diretto</w:t>
      </w:r>
      <w:r>
        <w:t>: conoscenza della storia della salvezza in un altro aspetto della Parusia.</w:t>
      </w:r>
    </w:p>
    <w:p w:rsidR="00BD2A2B" w:rsidRPr="00BD2A2B" w:rsidRDefault="00BD2A2B" w:rsidP="00BD2A2B">
      <w:pPr>
        <w:jc w:val="both"/>
      </w:pPr>
      <w:r>
        <w:tab/>
        <w:t>Indiretto: tener desta la fede e la speranza che il meglio verrà.</w:t>
      </w:r>
    </w:p>
    <w:sectPr w:rsidR="00BD2A2B" w:rsidRPr="00BD2A2B" w:rsidSect="00BD2A2B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3FE0"/>
    <w:multiLevelType w:val="hybridMultilevel"/>
    <w:tmpl w:val="FE4C58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3B37"/>
    <w:multiLevelType w:val="hybridMultilevel"/>
    <w:tmpl w:val="69A0B54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03201"/>
    <w:multiLevelType w:val="hybridMultilevel"/>
    <w:tmpl w:val="F8127C44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B3455D4"/>
    <w:multiLevelType w:val="hybridMultilevel"/>
    <w:tmpl w:val="DF8208C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50A18FC"/>
    <w:multiLevelType w:val="hybridMultilevel"/>
    <w:tmpl w:val="4AFE8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325858"/>
    <w:multiLevelType w:val="hybridMultilevel"/>
    <w:tmpl w:val="61AC78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B3574"/>
    <w:multiLevelType w:val="hybridMultilevel"/>
    <w:tmpl w:val="905A6A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A591B"/>
    <w:multiLevelType w:val="hybridMultilevel"/>
    <w:tmpl w:val="6E02A6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2A662E"/>
    <w:multiLevelType w:val="hybridMultilevel"/>
    <w:tmpl w:val="9A960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7677F1"/>
    <w:rsid w:val="001372A7"/>
    <w:rsid w:val="001954BF"/>
    <w:rsid w:val="003808A9"/>
    <w:rsid w:val="00451C3B"/>
    <w:rsid w:val="00494532"/>
    <w:rsid w:val="005D70D6"/>
    <w:rsid w:val="006F61C4"/>
    <w:rsid w:val="007677F1"/>
    <w:rsid w:val="007F1431"/>
    <w:rsid w:val="009930C2"/>
    <w:rsid w:val="00B15AD2"/>
    <w:rsid w:val="00BD2A2B"/>
    <w:rsid w:val="00C21BDB"/>
    <w:rsid w:val="00C56D01"/>
    <w:rsid w:val="00D76BB1"/>
    <w:rsid w:val="00DE7C5A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677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2016-09-26T16:28:00Z</cp:lastPrinted>
  <dcterms:created xsi:type="dcterms:W3CDTF">2016-09-26T18:40:00Z</dcterms:created>
  <dcterms:modified xsi:type="dcterms:W3CDTF">2016-09-26T18:40:00Z</dcterms:modified>
</cp:coreProperties>
</file>